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86716">
        <w:rPr>
          <w:rFonts w:cs="Arial"/>
          <w:b/>
          <w:sz w:val="18"/>
          <w:szCs w:val="18"/>
          <w:lang w:val="en-ZA"/>
        </w:rPr>
        <w:t>21</w:t>
      </w:r>
      <w:r>
        <w:rPr>
          <w:rFonts w:cs="Arial"/>
          <w:b/>
          <w:sz w:val="18"/>
          <w:szCs w:val="18"/>
          <w:lang w:val="en-ZA"/>
        </w:rPr>
        <w:t xml:space="preserve"> June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047A38">
        <w:rPr>
          <w:rFonts w:cs="Arial"/>
          <w:b/>
          <w:i/>
          <w:sz w:val="18"/>
          <w:szCs w:val="18"/>
          <w:lang w:val="en-ZA"/>
        </w:rPr>
        <w:t>LIMITED</w:t>
      </w:r>
      <w:r w:rsidR="00047A38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ABN54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47A38" w:rsidRPr="00481461" w:rsidRDefault="00047A38" w:rsidP="00047A3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>The JSE Limited has granted a listing to</w:t>
      </w:r>
      <w:r w:rsidRPr="00481461">
        <w:rPr>
          <w:rFonts w:cs="Arial"/>
          <w:sz w:val="18"/>
          <w:szCs w:val="18"/>
          <w:lang w:val="en-GB"/>
        </w:rPr>
        <w:t xml:space="preserve"> (becomes effective from </w:t>
      </w:r>
      <w:r>
        <w:rPr>
          <w:rFonts w:cs="Arial"/>
          <w:sz w:val="18"/>
          <w:szCs w:val="18"/>
          <w:lang w:val="en-GB"/>
        </w:rPr>
        <w:t xml:space="preserve">21 June </w:t>
      </w:r>
      <w:r w:rsidRPr="00481461">
        <w:rPr>
          <w:rFonts w:cs="Arial"/>
          <w:sz w:val="18"/>
          <w:szCs w:val="18"/>
          <w:lang w:val="en-GB"/>
        </w:rPr>
        <w:t>20</w:t>
      </w:r>
      <w:r>
        <w:rPr>
          <w:rFonts w:cs="Arial"/>
          <w:sz w:val="18"/>
          <w:szCs w:val="18"/>
          <w:lang w:val="en-GB"/>
        </w:rPr>
        <w:t>12</w:t>
      </w:r>
      <w:r w:rsidRPr="00481461">
        <w:rPr>
          <w:rFonts w:cs="Arial"/>
          <w:sz w:val="18"/>
          <w:szCs w:val="18"/>
          <w:lang w:val="en-GB"/>
        </w:rPr>
        <w:t>, the first settlement date) to the</w:t>
      </w:r>
      <w:r w:rsidRPr="00481461">
        <w:rPr>
          <w:rFonts w:cs="Arial"/>
          <w:b/>
          <w:sz w:val="18"/>
          <w:szCs w:val="18"/>
          <w:lang w:val="en-GB"/>
        </w:rPr>
        <w:t xml:space="preserve"> Absa B</w:t>
      </w:r>
      <w:r>
        <w:rPr>
          <w:rFonts w:cs="Arial"/>
          <w:b/>
          <w:sz w:val="18"/>
          <w:szCs w:val="18"/>
          <w:lang w:val="en-GB"/>
        </w:rPr>
        <w:t xml:space="preserve">ank Limited </w:t>
      </w:r>
      <w:r w:rsidRPr="00481461">
        <w:rPr>
          <w:rFonts w:cs="Arial"/>
          <w:b/>
          <w:sz w:val="18"/>
          <w:szCs w:val="18"/>
          <w:lang w:val="en-GB"/>
        </w:rPr>
        <w:t xml:space="preserve">– </w:t>
      </w:r>
      <w:r>
        <w:rPr>
          <w:rFonts w:cs="Arial"/>
          <w:b/>
          <w:sz w:val="18"/>
          <w:szCs w:val="18"/>
          <w:lang w:val="en-GB"/>
        </w:rPr>
        <w:t>ABN54 ZAR Integrated</w:t>
      </w:r>
      <w:r w:rsidRPr="00481461">
        <w:rPr>
          <w:rFonts w:cs="Arial"/>
          <w:b/>
          <w:sz w:val="18"/>
          <w:szCs w:val="18"/>
          <w:lang w:val="en-GB"/>
        </w:rPr>
        <w:t xml:space="preserve"> Note due </w:t>
      </w:r>
      <w:r>
        <w:rPr>
          <w:rFonts w:cs="Arial"/>
          <w:b/>
          <w:sz w:val="18"/>
          <w:szCs w:val="18"/>
          <w:lang w:val="en-GB"/>
        </w:rPr>
        <w:t>14June</w:t>
      </w:r>
      <w:r w:rsidRPr="00246210">
        <w:rPr>
          <w:rFonts w:cs="Arial"/>
          <w:b/>
          <w:sz w:val="18"/>
          <w:szCs w:val="18"/>
          <w:lang w:val="en-GB"/>
        </w:rPr>
        <w:t xml:space="preserve"> </w:t>
      </w:r>
      <w:r w:rsidRPr="00246210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6</w:t>
      </w:r>
      <w:r>
        <w:rPr>
          <w:rFonts w:cs="Arial"/>
          <w:sz w:val="18"/>
          <w:szCs w:val="18"/>
        </w:rPr>
        <w:t xml:space="preserve"> </w:t>
      </w:r>
      <w:r w:rsidRPr="00481461">
        <w:rPr>
          <w:rFonts w:cs="Arial"/>
          <w:b/>
          <w:sz w:val="18"/>
          <w:szCs w:val="18"/>
          <w:lang w:val="en-GB"/>
        </w:rPr>
        <w:t xml:space="preserve">under their Domestic Medium-term Note Programme dated </w:t>
      </w:r>
      <w:r>
        <w:rPr>
          <w:rFonts w:cs="Arial"/>
          <w:b/>
          <w:sz w:val="18"/>
          <w:szCs w:val="18"/>
          <w:lang w:val="en-GB"/>
        </w:rPr>
        <w:t>11 August 2008</w:t>
      </w:r>
      <w:r w:rsidRPr="00481461">
        <w:rPr>
          <w:rFonts w:cs="Arial"/>
          <w:b/>
          <w:sz w:val="18"/>
          <w:szCs w:val="18"/>
          <w:lang w:val="en-GB"/>
        </w:rPr>
        <w:t>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Fixed Coupon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47A38" w:rsidRPr="00047A38">
        <w:rPr>
          <w:rFonts w:cs="Arial"/>
          <w:sz w:val="18"/>
          <w:szCs w:val="18"/>
          <w:lang w:val="en-ZA"/>
        </w:rPr>
        <w:t>R 34,054,791,728.69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ABN54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4,630,689.77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47A38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8.5891%</w:t>
      </w:r>
    </w:p>
    <w:p w:rsidR="00047A38" w:rsidRDefault="00047A38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47A38">
        <w:rPr>
          <w:rFonts w:cs="Arial"/>
          <w:b/>
          <w:sz w:val="18"/>
          <w:szCs w:val="18"/>
          <w:lang w:val="en-ZA"/>
        </w:rPr>
        <w:t>Coupon Indicator</w:t>
      </w:r>
      <w:r w:rsidRPr="00047A38">
        <w:rPr>
          <w:rFonts w:cs="Arial"/>
          <w:b/>
          <w:sz w:val="18"/>
          <w:szCs w:val="18"/>
          <w:lang w:val="en-ZA"/>
        </w:rPr>
        <w:tab/>
      </w:r>
      <w:r w:rsidRPr="00047A38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June</w:t>
      </w:r>
      <w:r w:rsidR="00047A38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</w:t>
      </w:r>
      <w:r w:rsidR="00047A38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June</w:t>
      </w:r>
      <w:r w:rsidR="00047A38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 2016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ZAG000096496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47A38" w:rsidRDefault="00047A38" w:rsidP="00047A38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Shanil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Bisram</w:t>
      </w:r>
      <w:proofErr w:type="spellEnd"/>
      <w:r>
        <w:rPr>
          <w:rFonts w:cs="Arial"/>
          <w:sz w:val="18"/>
          <w:szCs w:val="18"/>
          <w:lang w:val="en-ZA"/>
        </w:rPr>
        <w:tab/>
        <w:t>ABSA CAPITAL</w:t>
      </w:r>
      <w:r>
        <w:rPr>
          <w:rFonts w:cs="Arial"/>
          <w:sz w:val="18"/>
          <w:szCs w:val="18"/>
          <w:lang w:val="en-ZA"/>
        </w:rPr>
        <w:tab/>
        <w:t>+27 11 8955530</w:t>
      </w:r>
    </w:p>
    <w:p w:rsidR="00047A38" w:rsidRDefault="00047A38" w:rsidP="00047A38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Merlene</w:t>
      </w:r>
      <w:proofErr w:type="spellEnd"/>
      <w:r>
        <w:rPr>
          <w:rFonts w:cs="Arial"/>
          <w:sz w:val="18"/>
          <w:szCs w:val="18"/>
          <w:lang w:val="en-ZA"/>
        </w:rPr>
        <w:t xml:space="preserve"> Pillay</w:t>
      </w:r>
      <w:r>
        <w:rPr>
          <w:rFonts w:cs="Arial"/>
          <w:sz w:val="18"/>
          <w:szCs w:val="18"/>
          <w:lang w:val="en-ZA"/>
        </w:rPr>
        <w:tab/>
        <w:t>ABSA CAPITAL</w:t>
      </w:r>
      <w:r>
        <w:rPr>
          <w:rFonts w:cs="Arial"/>
          <w:sz w:val="18"/>
          <w:szCs w:val="18"/>
          <w:lang w:val="en-ZA"/>
        </w:rPr>
        <w:tab/>
        <w:t>+27 11 8956770</w:t>
      </w:r>
    </w:p>
    <w:p w:rsidR="00047A38" w:rsidRPr="000A2F38" w:rsidRDefault="00047A38" w:rsidP="00047A38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047A38" w:rsidRPr="002F1779" w:rsidRDefault="00047A38" w:rsidP="00047A38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047A38" w:rsidRPr="005005DC" w:rsidRDefault="00047A38" w:rsidP="00047A38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085030" w:rsidRPr="005005DC" w:rsidRDefault="00085030" w:rsidP="00047A3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58671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58671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867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867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A38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716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2012-06-21T06:00:00+00:00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B1334F7-614E-4AC3-94D4-19D0A66CF422}"/>
</file>

<file path=customXml/itemProps2.xml><?xml version="1.0" encoding="utf-8"?>
<ds:datastoreItem xmlns:ds="http://schemas.openxmlformats.org/officeDocument/2006/customXml" ds:itemID="{41BF6F23-3E5D-4182-B7AB-2C054EC0C026}"/>
</file>

<file path=customXml/itemProps3.xml><?xml version="1.0" encoding="utf-8"?>
<ds:datastoreItem xmlns:ds="http://schemas.openxmlformats.org/officeDocument/2006/customXml" ds:itemID="{B6AA9D5E-866F-4294-AB30-D2912214CF4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190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Listing-ABN54-21Jun2012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2012-06-21T09:16:00Z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